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534E6" w:rsidRDefault="008534E6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5F3920" w:rsidRPr="005F3920" w:rsidRDefault="00B26374" w:rsidP="005F3920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</w:t>
      </w:r>
      <w:r w:rsidR="005F3920" w:rsidRPr="005F3920">
        <w:rPr>
          <w:rFonts w:ascii="Sylfaen" w:hAnsi="Sylfaen" w:cs="Sylfaen"/>
          <w:b/>
          <w:noProof/>
        </w:rPr>
        <w:t>ფაკულტეტი:</w:t>
      </w:r>
      <w:r w:rsidR="005F3920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B26374" w:rsidRDefault="00B26374" w:rsidP="00B2637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B26374" w:rsidRDefault="00B26374" w:rsidP="00B2637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5F3920" w:rsidRPr="005F3920" w:rsidRDefault="005F3920" w:rsidP="005F3920">
      <w:pPr>
        <w:jc w:val="both"/>
        <w:rPr>
          <w:rFonts w:ascii="Sylfaen" w:hAnsi="Sylfaen"/>
          <w:b/>
        </w:rPr>
      </w:pPr>
      <w:r w:rsidRPr="005F3920">
        <w:rPr>
          <w:rFonts w:ascii="Sylfaen" w:hAnsi="Sylfaen" w:cs="Sylfaen"/>
          <w:b/>
          <w:noProof/>
          <w:lang w:val="ka-GE"/>
        </w:rPr>
        <w:t>ს</w:t>
      </w:r>
      <w:r w:rsidRPr="005F3920">
        <w:rPr>
          <w:rFonts w:ascii="Sylfaen" w:hAnsi="Sylfaen" w:cs="Sylfaen"/>
          <w:b/>
          <w:noProof/>
        </w:rPr>
        <w:t xml:space="preserve">ასწავლო კურსი: </w:t>
      </w:r>
      <w:r w:rsidRPr="005F3920">
        <w:rPr>
          <w:rFonts w:ascii="Sylfaen" w:hAnsi="Sylfaen"/>
          <w:b/>
        </w:rPr>
        <w:t>ბავშვთა ასაკის თერაპიული სტომატოლოგია</w:t>
      </w:r>
      <w:r w:rsidRPr="005F3920">
        <w:rPr>
          <w:rFonts w:ascii="Sylfaen" w:hAnsi="Sylfaen"/>
          <w:b/>
          <w:lang w:val="ka-GE"/>
        </w:rPr>
        <w:t xml:space="preserve"> </w:t>
      </w:r>
      <w:r w:rsidRPr="005F3920">
        <w:rPr>
          <w:rFonts w:ascii="Sylfaen" w:hAnsi="Sylfaen"/>
          <w:b/>
        </w:rPr>
        <w:t>3</w:t>
      </w:r>
    </w:p>
    <w:p w:rsidR="00B26374" w:rsidRDefault="00B26374" w:rsidP="005F3920">
      <w:pPr>
        <w:spacing w:before="240"/>
        <w:rPr>
          <w:rFonts w:ascii="Sylfaen" w:hAnsi="Sylfaen" w:cs="Sylfaen"/>
          <w:b/>
          <w:noProof/>
        </w:rPr>
      </w:pPr>
    </w:p>
    <w:p w:rsidR="005F3920" w:rsidRPr="005F3920" w:rsidRDefault="00B26374" w:rsidP="005F3920">
      <w:pPr>
        <w:spacing w:before="2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  <w:r w:rsidR="005F3920" w:rsidRPr="005F3920">
        <w:rPr>
          <w:rFonts w:ascii="Sylfaen" w:hAnsi="Sylfaen" w:cs="Sylfaen"/>
          <w:b/>
          <w:noProof/>
        </w:rPr>
        <w:t xml:space="preserve">ავტორი:  </w:t>
      </w:r>
      <w:r w:rsidR="005F3920" w:rsidRPr="005F3920">
        <w:rPr>
          <w:rFonts w:ascii="Sylfaen" w:hAnsi="Sylfaen"/>
          <w:b/>
        </w:rPr>
        <w:t xml:space="preserve"> პროფესორი თამარ ოქროპირიძე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8135"/>
      </w:tblGrid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7CA3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86313C" w:rsidRPr="00DD7CA3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ბავშთა ასაკის თერაპიული სტომატოლოგია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:rsidR="003A2D21" w:rsidRPr="00DD7CA3" w:rsidRDefault="001F53A2" w:rsidP="001F53A2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(</w:t>
            </w:r>
            <w:r w:rsidR="00CD6B9B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7CA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D7CA3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DD7CA3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D7CA3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DD7CA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DD7CA3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3A2" w:rsidRPr="00DD7CA3" w:rsidRDefault="001F53A2" w:rsidP="001F53A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DD7CA3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1F53A2" w:rsidRPr="00DD7CA3" w:rsidRDefault="001F53A2" w:rsidP="001F53A2">
            <w:pPr>
              <w:jc w:val="both"/>
              <w:rPr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მისამართი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: ქ. თბილისი, ი. ჭავჭავაძის გამზ.№54. </w:t>
            </w: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ბ-27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            ტელ. 599 98 52 87;         ელ.ფოსტა: </w:t>
            </w:r>
            <w:r w:rsidRPr="00DD7CA3">
              <w:rPr>
                <w:sz w:val="24"/>
                <w:szCs w:val="24"/>
              </w:rPr>
              <w:t>tamaraokropiridze@gmail.com</w:t>
            </w:r>
          </w:p>
          <w:p w:rsidR="003A2D21" w:rsidRPr="00DD7CA3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7CA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7CA3" w:rsidRDefault="001F53A2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7CA3">
              <w:rPr>
                <w:rFonts w:ascii="AcadNusx" w:hAnsi="AcadNusx"/>
                <w:sz w:val="24"/>
                <w:szCs w:val="24"/>
              </w:rPr>
              <w:t>VII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D7CA3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DD7CA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DD7CA3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50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DD7CA3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23</w:t>
            </w:r>
          </w:p>
          <w:p w:rsidR="00E911A7" w:rsidRPr="00DD7CA3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DD7CA3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 xml:space="preserve">17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DD7CA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DD7CA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9241A7" w:rsidRPr="00DD7CA3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DD7CA3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 xml:space="preserve">27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C13D08" w:rsidRPr="00DD7CA3" w:rsidRDefault="00C13D08" w:rsidP="00C13D0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1F53A2" w:rsidRPr="00DD7CA3" w:rsidRDefault="001F53A2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D7CA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DD7CA3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3A2" w:rsidRPr="00DD7CA3" w:rsidRDefault="001F53A2" w:rsidP="001F53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ეტიოლოგია, პათოგენეზი, კლასიფიკაცია, გინგივიტის, პაროდონტიტის, პაროდონტოზის, პაროდონტოპათიების, პაროდონტომების კლინიკა, დიფერენციული დიაგნოსტიკა;</w:t>
            </w:r>
          </w:p>
          <w:p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დაავადებებით პაციენტთა გამოკვლევის მეთოდები.</w:t>
            </w:r>
          </w:p>
          <w:p w:rsidR="003A2D21" w:rsidRPr="00DD7CA3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7CA3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დაშვების 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7CA3" w:rsidRDefault="001F53A2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lastRenderedPageBreak/>
              <w:t>ბავშთა ასაკის თერაპიული სტომატოლოგი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="009455DA" w:rsidRPr="00DD7CA3">
              <w:rPr>
                <w:rFonts w:ascii="Sylfaen" w:hAnsi="Sylfaen"/>
                <w:sz w:val="24"/>
                <w:szCs w:val="24"/>
              </w:rPr>
              <w:t>2</w:t>
            </w:r>
          </w:p>
        </w:tc>
      </w:tr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7CA3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DD7CA3" w:rsidRDefault="009D315D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8534E6" w:rsidRPr="00DD7CA3" w:rsidRDefault="009D315D" w:rsidP="009D315D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DD7CA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:rsidR="008534E6" w:rsidRPr="00DD7CA3" w:rsidRDefault="008534E6" w:rsidP="009D315D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:rsidR="009F2115" w:rsidRPr="00DD7CA3" w:rsidRDefault="009F2115" w:rsidP="009F2115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DD7CA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9F2115" w:rsidRPr="00DD7CA3" w:rsidRDefault="009F2115" w:rsidP="009F2115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DD7CA3">
              <w:rPr>
                <w:sz w:val="24"/>
                <w:szCs w:val="24"/>
              </w:rPr>
              <w:t>.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7CA3">
              <w:rPr>
                <w:sz w:val="24"/>
                <w:szCs w:val="24"/>
              </w:rPr>
              <w:t xml:space="preserve"> </w:t>
            </w:r>
            <w:proofErr w:type="gramStart"/>
            <w:r w:rsidRPr="00DD7CA3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proofErr w:type="gramEnd"/>
            <w:r w:rsidRPr="00DD7CA3">
              <w:rPr>
                <w:sz w:val="24"/>
                <w:szCs w:val="24"/>
              </w:rPr>
              <w:t xml:space="preserve">,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DD7CA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5F5148" w:rsidRPr="00DD7CA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ეტიოლოგია, პათოგენეზი, კლასიფიკაცია, გინგივიტის, პაროდონტიტის, პაროდონტოზის, პაროდონტოპათიების, პაროდონტომების კლინიკური მიმდინარეობა;</w:t>
            </w:r>
          </w:p>
          <w:p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დაავადებებით პაციენტთა გამოკვლევის მეთოდები.</w:t>
            </w:r>
          </w:p>
          <w:p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ჰიგიენური ინდექსები</w:t>
            </w:r>
          </w:p>
          <w:p w:rsidR="009F036D" w:rsidRPr="00DD7CA3" w:rsidRDefault="009F036D" w:rsidP="009F036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F036D" w:rsidRPr="00DD7CA3" w:rsidRDefault="009F036D" w:rsidP="009F036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F036D" w:rsidRPr="00DD7CA3" w:rsidRDefault="009F036D" w:rsidP="009F036D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2.უნარი</w:t>
            </w:r>
          </w:p>
          <w:p w:rsidR="009F036D" w:rsidRPr="00DD7CA3" w:rsidRDefault="009F036D" w:rsidP="009F036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FF46CD" w:rsidRPr="00DD7CA3" w:rsidRDefault="00FF46CD" w:rsidP="00FF46CD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DD7CA3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FF46CD" w:rsidRPr="00DD7CA3" w:rsidRDefault="00FF46CD" w:rsidP="00FF46CD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FF46CD" w:rsidRPr="00DD7CA3" w:rsidRDefault="00FF46CD" w:rsidP="00FF46CD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DD7CA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DD7CA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1F53A2" w:rsidRPr="00DD7CA3" w:rsidRDefault="001F53A2" w:rsidP="001F53A2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დიფერენცირებას;</w:t>
            </w:r>
          </w:p>
          <w:p w:rsidR="001F53A2" w:rsidRPr="00DD7CA3" w:rsidRDefault="001F53A2" w:rsidP="001F53A2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გამოკვლევის მეთოდების განსაზღვრას;</w:t>
            </w:r>
          </w:p>
          <w:p w:rsidR="001F53A2" w:rsidRPr="00DD7CA3" w:rsidRDefault="001F53A2" w:rsidP="001F53A2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მკურნალობის სქემის განსაზღვრას.</w:t>
            </w:r>
          </w:p>
          <w:p w:rsidR="001F53A2" w:rsidRPr="00DD7CA3" w:rsidRDefault="001F53A2" w:rsidP="001F53A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FF46CD" w:rsidRPr="00DD7CA3" w:rsidRDefault="00FF46CD" w:rsidP="00FF46CD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</w:t>
            </w:r>
            <w:r w:rsidRPr="00DD7CA3">
              <w:rPr>
                <w:rFonts w:ascii="Sylfaen" w:hAnsi="Sylfaen"/>
                <w:sz w:val="24"/>
                <w:szCs w:val="24"/>
              </w:rPr>
              <w:lastRenderedPageBreak/>
              <w:t>ინოვაციური სინთეზი.</w:t>
            </w:r>
          </w:p>
          <w:p w:rsidR="00FF46CD" w:rsidRPr="00DD7CA3" w:rsidRDefault="00FF46CD" w:rsidP="00FF46CD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1F53A2" w:rsidRPr="00DD7CA3" w:rsidRDefault="001F53A2" w:rsidP="00FF46C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:rsidR="00884E83" w:rsidRPr="00DD7CA3" w:rsidRDefault="00884E83" w:rsidP="00884E83">
            <w:pPr>
              <w:autoSpaceDE w:val="0"/>
              <w:autoSpaceDN w:val="0"/>
              <w:adjustRightInd w:val="0"/>
              <w:ind w:left="720"/>
              <w:rPr>
                <w:rFonts w:ascii="AcadNusx" w:hAnsi="AcadNusx" w:cs="Arial"/>
                <w:sz w:val="24"/>
                <w:szCs w:val="24"/>
                <w:lang w:val="ka-GE"/>
              </w:rPr>
            </w:pPr>
          </w:p>
          <w:p w:rsidR="00FF46CD" w:rsidRPr="00DD7CA3" w:rsidRDefault="00FF46CD" w:rsidP="00FF46CD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D455B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DD7C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D7C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DD7C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DD7C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884E83" w:rsidRPr="00DD7CA3" w:rsidRDefault="00884E83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534E6" w:rsidRPr="00DD7CA3" w:rsidRDefault="009F036D" w:rsidP="009F036D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     </w:t>
            </w:r>
          </w:p>
          <w:p w:rsidR="008534E6" w:rsidRPr="00DD7CA3" w:rsidRDefault="008534E6" w:rsidP="009F036D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="009F036D" w:rsidRPr="00DD7CA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F036D" w:rsidRPr="00DD7C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8534E6" w:rsidRPr="00DD7CA3" w:rsidRDefault="009F036D" w:rsidP="009F036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FF46CD" w:rsidRPr="00DD7CA3" w:rsidRDefault="00FF46CD" w:rsidP="00FF46CD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შეძლებს:</w:t>
            </w:r>
          </w:p>
          <w:p w:rsidR="001F53A2" w:rsidRPr="00DD7CA3" w:rsidRDefault="001F53A2" w:rsidP="001F53A2">
            <w:pPr>
              <w:rPr>
                <w:sz w:val="24"/>
                <w:szCs w:val="24"/>
              </w:rPr>
            </w:pPr>
            <w:r w:rsidRPr="00DD7CA3">
              <w:rPr>
                <w:sz w:val="24"/>
                <w:szCs w:val="24"/>
              </w:rPr>
              <w:t xml:space="preserve">•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DD7CA3">
              <w:rPr>
                <w:sz w:val="24"/>
                <w:szCs w:val="24"/>
              </w:rPr>
              <w:t>;</w:t>
            </w:r>
          </w:p>
          <w:p w:rsidR="001F53A2" w:rsidRPr="00DD7CA3" w:rsidRDefault="001F53A2" w:rsidP="001F53A2">
            <w:pPr>
              <w:rPr>
                <w:sz w:val="24"/>
                <w:szCs w:val="24"/>
              </w:rPr>
            </w:pPr>
            <w:r w:rsidRPr="00DD7CA3">
              <w:rPr>
                <w:sz w:val="24"/>
                <w:szCs w:val="24"/>
              </w:rPr>
              <w:t xml:space="preserve">• 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DD7CA3">
              <w:rPr>
                <w:sz w:val="24"/>
                <w:szCs w:val="24"/>
              </w:rPr>
              <w:t>;</w:t>
            </w:r>
          </w:p>
          <w:p w:rsidR="001F53A2" w:rsidRPr="00DD7CA3" w:rsidRDefault="001F53A2" w:rsidP="001F53A2">
            <w:pPr>
              <w:rPr>
                <w:sz w:val="24"/>
                <w:szCs w:val="24"/>
              </w:rPr>
            </w:pPr>
            <w:r w:rsidRPr="00DD7CA3">
              <w:rPr>
                <w:sz w:val="24"/>
                <w:szCs w:val="24"/>
              </w:rPr>
              <w:t xml:space="preserve">•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DD7CA3">
              <w:rPr>
                <w:sz w:val="24"/>
                <w:szCs w:val="24"/>
              </w:rPr>
              <w:t xml:space="preserve"> 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7CA3">
              <w:rPr>
                <w:sz w:val="24"/>
                <w:szCs w:val="24"/>
              </w:rPr>
              <w:t xml:space="preserve"> 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გამდიდრებას</w:t>
            </w:r>
            <w:r w:rsidRPr="00DD7CA3">
              <w:rPr>
                <w:sz w:val="24"/>
                <w:szCs w:val="24"/>
              </w:rPr>
              <w:t>;</w:t>
            </w:r>
          </w:p>
          <w:p w:rsidR="001F53A2" w:rsidRPr="00DD7CA3" w:rsidRDefault="001F53A2" w:rsidP="001F53A2">
            <w:pPr>
              <w:rPr>
                <w:sz w:val="24"/>
                <w:szCs w:val="24"/>
              </w:rPr>
            </w:pPr>
            <w:proofErr w:type="gramStart"/>
            <w:r w:rsidRPr="00DD7CA3">
              <w:rPr>
                <w:sz w:val="24"/>
                <w:szCs w:val="24"/>
              </w:rPr>
              <w:t xml:space="preserve">• 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ცოდნის</w:t>
            </w:r>
            <w:proofErr w:type="gramEnd"/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გაფართოებას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DD7CA3">
              <w:rPr>
                <w:sz w:val="24"/>
                <w:szCs w:val="24"/>
              </w:rPr>
              <w:t>.</w:t>
            </w:r>
          </w:p>
          <w:p w:rsidR="00FF46CD" w:rsidRPr="00DD7CA3" w:rsidRDefault="00FF46CD" w:rsidP="00FF46C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FF46CD" w:rsidRPr="00DD7CA3" w:rsidRDefault="00FF46CD" w:rsidP="00FF46C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FF46CD" w:rsidRPr="00DD7CA3" w:rsidRDefault="00FF46CD" w:rsidP="00FF46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DD7CA3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FF46CD" w:rsidRPr="00DD7CA3" w:rsidRDefault="00FF46CD" w:rsidP="00FF46CD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F53A2" w:rsidRPr="00DD7CA3" w:rsidRDefault="001F53A2" w:rsidP="00FF46C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1F53A2" w:rsidRPr="00DD7CA3" w:rsidRDefault="001F53A2" w:rsidP="00FF46C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sz w:val="24"/>
                <w:szCs w:val="24"/>
              </w:rPr>
              <w:lastRenderedPageBreak/>
              <w:t>საკუთარი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7CA3">
              <w:rPr>
                <w:sz w:val="24"/>
                <w:szCs w:val="24"/>
              </w:rPr>
              <w:t>;</w:t>
            </w:r>
          </w:p>
          <w:p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DD7CA3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ას</w:t>
            </w:r>
            <w:proofErr w:type="gramEnd"/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DD7CA3">
              <w:rPr>
                <w:sz w:val="24"/>
                <w:szCs w:val="24"/>
              </w:rPr>
              <w:t>.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  <w:p w:rsidR="0086313C" w:rsidRPr="00DD7CA3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DD7CA3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D7CA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DD7CA3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DD7CA3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3A2" w:rsidRPr="00DD7CA3" w:rsidRDefault="001F53A2" w:rsidP="001F53A2">
            <w:pPr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b/>
                <w:sz w:val="24"/>
                <w:szCs w:val="24"/>
              </w:rPr>
              <w:t>კურაციის</w:t>
            </w:r>
            <w:proofErr w:type="gramEnd"/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ხანგრძლივობა </w:t>
            </w:r>
            <w:r w:rsidRPr="00DD7CA3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:rsidR="007161BC" w:rsidRPr="00DD7CA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DD7CA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DD7CA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DD7CA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F314C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</w:p>
          <w:p w:rsidR="00145025" w:rsidRPr="00DD7CA3" w:rsidRDefault="00145025" w:rsidP="0014502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დაავადება, კლასიფიკაცია; პაროდონტის აგებულება ბავშვთა ასაკში. </w:t>
            </w: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გინგივიტის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(კატარულ, ჰიპერტროფულ, წყლულოვანი, ატროფიული) კლინიკა ბავშვთა ასაკში, დიფერენციული დიაგნოსტიკა; პაროდონტიტისა და პაროდონტოზის კლინიკა ბავშვთა ასაკში, დიფერენციული დიაგნოსტიკა. </w:t>
            </w:r>
          </w:p>
          <w:p w:rsidR="007161BC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145025" w:rsidRPr="00DD7CA3" w:rsidRDefault="00145025" w:rsidP="0014502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დაავადება კლასიფიკაცია; პაროდონტის აგებულება ბავშვთა ასაკში. გინგივიტის (კატარულ, ჰიპერტროფულ, წყლულოვანი, ატროფიული) კლინიკა ბავშვთა ასაკში, დიფერენციული დიაგნოსტიკა;</w:t>
            </w:r>
          </w:p>
          <w:p w:rsidR="00145025" w:rsidRPr="00DD7CA3" w:rsidRDefault="00145025" w:rsidP="001450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3A2" w:rsidRPr="00DD7CA3" w:rsidRDefault="001F53A2" w:rsidP="001F53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145025" w:rsidRPr="00DD7CA3" w:rsidRDefault="00145025" w:rsidP="00145025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პაროდონტიტისა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და პაროდონტოზის კლინიკა ბავშვთა ასაკში, დიფერენციული დიაგნოსტიკა.</w:t>
            </w:r>
          </w:p>
          <w:p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:rsidR="00145025" w:rsidRPr="00DD7CA3" w:rsidRDefault="00145025" w:rsidP="001450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145025" w:rsidRPr="00DD7CA3" w:rsidRDefault="00145025" w:rsidP="001F53A2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D7CA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145025" w:rsidRPr="00DD7CA3" w:rsidRDefault="00145025" w:rsidP="0014502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lastRenderedPageBreak/>
              <w:t>პაროდონტოპათიების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გამოვლინება ბავშვთა ასაკში, დიფერენციული დიაგნოსტიკა, პარადონტომები </w:t>
            </w:r>
            <w:r w:rsidRPr="00DD7CA3">
              <w:rPr>
                <w:rFonts w:ascii="AcadNusx" w:hAnsi="AcadNusx"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კლინიკა, დიფერენციული დიაგნოსტიკა. </w:t>
            </w:r>
          </w:p>
          <w:p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145025" w:rsidRPr="00DD7CA3" w:rsidRDefault="00145025" w:rsidP="00145025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პაროდონტოპათიების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გამოვლინება ბავშვთა ასაკში, დიფერენციული დიაგნოსტიკა, პარადონტომები </w:t>
            </w:r>
            <w:r w:rsidRPr="00DD7CA3">
              <w:rPr>
                <w:rFonts w:ascii="AcadNusx" w:hAnsi="AcadNusx"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კლინიკა, დიფერენციული დიაგნოსტიკა.</w:t>
            </w:r>
          </w:p>
          <w:p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:rsidR="00145025" w:rsidRPr="00DD7CA3" w:rsidRDefault="00145025" w:rsidP="007152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:rsidTr="007152E6">
        <w:trPr>
          <w:trHeight w:val="125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7161BC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gramStart"/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proofErr w:type="gramEnd"/>
            <w:r w:rsidRPr="00DD7CA3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</w:tc>
      </w:tr>
      <w:tr w:rsidR="00815527" w:rsidRPr="00DD7CA3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145025" w:rsidRPr="00DD7CA3" w:rsidRDefault="00145025" w:rsidP="00145025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პაროდონტოპათიების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(იცენკო-კუშინგის დაავადების ჰემორაგიული ანგიომატოზის (ოსლერის სინდრომი), ჰისტიოციტოზის, პაპიიონ-ლეფევრის დაავადების, მემკვიდრეობით ნეიტროპენიის, შაქრიანი დიაბეტის, ჰიპოიმუნოგლობულინის დროს  პარადონტომების გამოვლინება ბავშვთა ასაკში; დიფერენციული დიაგნოსტიკა.</w:t>
            </w:r>
          </w:p>
          <w:p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DD7CA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დაავადების მქონე პაციენტთა კლინიკური გამოკვლევა. </w:t>
            </w:r>
          </w:p>
          <w:p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პაროდონტის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დაავადების მქონე პაციენტთა კლინიკური გამოკვლევა.</w:t>
            </w:r>
          </w:p>
          <w:p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0-2</w:t>
            </w:r>
          </w:p>
          <w:p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ქვიზი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0-22</w:t>
            </w:r>
          </w:p>
          <w:p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7161BC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DD7CA3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DD7CA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DD7CA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145025" w:rsidRPr="00DD7CA3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  <w:p w:rsidR="00CE78C4" w:rsidRPr="00DD7CA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D7CA3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D7CA3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DD7CA3" w:rsidRDefault="00145025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,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DD7CA3">
              <w:rPr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D7CA3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D7CA3" w:rsidRDefault="00AA58A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საფანტომო ლაბორატორია</w:t>
            </w:r>
          </w:p>
        </w:tc>
      </w:tr>
      <w:tr w:rsidR="00815527" w:rsidRPr="00DD7CA3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D7CA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D7CA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proofErr w:type="gramStart"/>
            <w:r w:rsidRPr="00DD7CA3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proofErr w:type="gramEnd"/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DD7CA3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DD7CA3">
              <w:rPr>
                <w:rFonts w:ascii="Sylfaen" w:hAnsi="Sylfaen"/>
                <w:sz w:val="24"/>
                <w:szCs w:val="24"/>
              </w:rPr>
              <w:t>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DD7CA3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sz w:val="24"/>
                <w:szCs w:val="24"/>
              </w:rPr>
              <w:t xml:space="preserve">CPITN, PMA,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DD7CA3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DD7CA3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სანაციას,მონაწილეობს დამატებითი გამოკვლევების დანიშვნაში, შედეგების განხილვაში,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(</w:t>
            </w:r>
            <w:r w:rsidRPr="00DD7C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D7C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 ყოველ დღე).   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DD7CA3">
              <w:rPr>
                <w:rFonts w:ascii="Sylfaen" w:hAnsi="Sylfaen"/>
                <w:sz w:val="24"/>
                <w:szCs w:val="24"/>
              </w:rPr>
              <w:t>ვიდეო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DD7CA3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145025" w:rsidRPr="00DD7CA3" w:rsidRDefault="00145025" w:rsidP="00145025">
            <w:pPr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DD7CA3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D6D9E" w:rsidRPr="00DD7CA3" w:rsidRDefault="00145025" w:rsidP="002063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proofErr w:type="gramStart"/>
            <w:r w:rsidRPr="00DD7CA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  <w:r w:rsidR="001D6D9E" w:rsidRPr="00DD7CA3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DD7CA3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E5" w:rsidRPr="00DD7CA3" w:rsidRDefault="00E574E5" w:rsidP="00E574E5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E574E5" w:rsidRPr="00DD7CA3" w:rsidRDefault="00E574E5" w:rsidP="00E574E5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E574E5" w:rsidRPr="00DD7CA3" w:rsidRDefault="00E574E5" w:rsidP="00E574E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E574E5" w:rsidRPr="00DD7CA3" w:rsidRDefault="00E574E5" w:rsidP="00E574E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E574E5" w:rsidRPr="00DD7CA3" w:rsidRDefault="00E574E5" w:rsidP="00E574E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E574E5" w:rsidRPr="00DD7CA3" w:rsidRDefault="00E574E5" w:rsidP="00E574E5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lastRenderedPageBreak/>
              <w:t xml:space="preserve"> ა.დ) ( 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E574E5" w:rsidRPr="00DD7CA3" w:rsidRDefault="00E574E5" w:rsidP="00E574E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</w:t>
            </w:r>
            <w:proofErr w:type="gramStart"/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( 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>E</w:t>
            </w:r>
            <w:proofErr w:type="gramEnd"/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E574E5" w:rsidRPr="00DD7CA3" w:rsidRDefault="00E574E5" w:rsidP="00E574E5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E574E5" w:rsidRPr="00DD7CA3" w:rsidRDefault="00E574E5" w:rsidP="00E574E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E574E5" w:rsidRPr="00DD7CA3" w:rsidRDefault="00E574E5" w:rsidP="00E574E5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E574E5" w:rsidRPr="00DD7CA3" w:rsidRDefault="00E574E5" w:rsidP="00E574E5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რაც ნიშნავს, რომ </w:t>
            </w:r>
            <w:proofErr w:type="gramStart"/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სტუდენტს  ჩასაბარებლად</w:t>
            </w:r>
            <w:proofErr w:type="gramEnd"/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E574E5" w:rsidRPr="00DD7CA3" w:rsidRDefault="00E574E5" w:rsidP="00E574E5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DD7CA3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E574E5" w:rsidRPr="00DD7CA3" w:rsidRDefault="00E574E5" w:rsidP="00E574E5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E574E5" w:rsidRPr="00DD7CA3" w:rsidRDefault="00E574E5" w:rsidP="00E574E5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5F5148"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E574E5" w:rsidRPr="00DD7CA3" w:rsidRDefault="00E574E5" w:rsidP="00E574E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E574E5" w:rsidRPr="00DD7CA3" w:rsidRDefault="00E574E5" w:rsidP="00E574E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E574E5" w:rsidRPr="00DD7CA3" w:rsidRDefault="00E574E5" w:rsidP="00E574E5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E574E5" w:rsidRPr="00DD7CA3" w:rsidRDefault="00E574E5" w:rsidP="00E574E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დღის შემდეგ.</w:t>
            </w:r>
          </w:p>
          <w:p w:rsidR="00E574E5" w:rsidRPr="00DD7CA3" w:rsidRDefault="00E574E5" w:rsidP="00E574E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D7CA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D7C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D7C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E574E5" w:rsidRPr="00DD7CA3" w:rsidRDefault="00E574E5" w:rsidP="00E574E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:rsidR="00E574E5" w:rsidRPr="00DD7CA3" w:rsidRDefault="00E574E5" w:rsidP="00E574E5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28" w:firstLine="0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ფასდება სემესტრში 4 ქულით;</w:t>
            </w:r>
          </w:p>
          <w:p w:rsidR="00E574E5" w:rsidRPr="00DD7CA3" w:rsidRDefault="00E574E5" w:rsidP="00E574E5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28" w:firstLine="0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8 ქულა, ტარდება 4-ჯერ, თითოეული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ფასდება 2 ქულით შემდეგი რანჟირებით:</w:t>
            </w:r>
          </w:p>
          <w:p w:rsidR="00E574E5" w:rsidRPr="00DD7CA3" w:rsidRDefault="00E574E5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განსაზღვრული/შესრულებული;</w:t>
            </w:r>
          </w:p>
          <w:p w:rsidR="00E574E5" w:rsidRPr="00DD7CA3" w:rsidRDefault="00E574E5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შესრულებულია;</w:t>
            </w:r>
          </w:p>
          <w:p w:rsidR="00E574E5" w:rsidRPr="00DD7CA3" w:rsidRDefault="00E574E5" w:rsidP="00E574E5">
            <w:pPr>
              <w:pStyle w:val="ListParagraph"/>
              <w:spacing w:after="200" w:line="276" w:lineRule="auto"/>
              <w:ind w:left="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574E5" w:rsidRPr="00DD7CA3" w:rsidRDefault="00E574E5" w:rsidP="00E574E5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28" w:hanging="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DD7CA3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- 6 </w:t>
            </w: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-ტარდება 2-ჯერ, თითოეული ფასდება 3 ქულით შემდეგი რანჟირებით: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574E5" w:rsidRPr="00DD7CA3" w:rsidRDefault="00E574E5" w:rsidP="00E574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:rsidR="00E574E5" w:rsidRPr="00DD7CA3" w:rsidRDefault="00E574E5" w:rsidP="00E574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:rsidR="00E574E5" w:rsidRPr="00DD7CA3" w:rsidRDefault="00E574E5" w:rsidP="00E574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E574E5" w:rsidRPr="00DD7CA3" w:rsidRDefault="00E574E5" w:rsidP="00E574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E574E5" w:rsidRPr="00DD7CA3" w:rsidRDefault="00E574E5" w:rsidP="00E574E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574E5" w:rsidRPr="00DD7CA3" w:rsidRDefault="00E574E5" w:rsidP="00E574E5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1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DD7CA3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შედგება 22 საკითხისაგან, თითო საკითხი ფასდება თითო ქულით, სულ 22 ქულა.</w:t>
            </w:r>
          </w:p>
          <w:p w:rsidR="00E574E5" w:rsidRPr="00DD7CA3" w:rsidRDefault="00E574E5" w:rsidP="00E574E5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1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E574E5" w:rsidRPr="00DD7CA3" w:rsidRDefault="00E574E5" w:rsidP="00E574E5">
            <w:pPr>
              <w:ind w:left="36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E574E5" w:rsidRPr="00DD7CA3" w:rsidRDefault="00E574E5" w:rsidP="00E574E5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დასკვნითი   გამოცდა - 40 ქულა</w:t>
            </w:r>
            <w:r w:rsidRPr="00DD7CA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E574E5" w:rsidRPr="00DD7CA3" w:rsidRDefault="00E574E5" w:rsidP="00E574E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D72B5F" w:rsidRPr="00DD7CA3" w:rsidRDefault="00D72B5F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DD7CA3" w:rsidRDefault="005770F0" w:rsidP="005770F0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1.რედ.: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კოლესოვი ალ. - </w:t>
            </w: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ასაკის სტომატოლოგია. </w:t>
            </w: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თბ.,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2006 წ.</w:t>
            </w:r>
          </w:p>
          <w:p w:rsidR="005770F0" w:rsidRDefault="005770F0" w:rsidP="005770F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2.</w:t>
            </w:r>
            <w:r w:rsidRPr="00DD7CA3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თ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D7CA3">
              <w:rPr>
                <w:rFonts w:ascii="AcadNusx" w:hAnsi="AcadNusx"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AcadNusx"/>
                <w:sz w:val="24"/>
                <w:szCs w:val="24"/>
              </w:rPr>
              <w:t>“</w:t>
            </w:r>
            <w:r w:rsidRPr="00DD7CA3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7CA3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DD7CA3">
              <w:rPr>
                <w:rFonts w:ascii="AcadNusx" w:hAnsi="AcadNusx"/>
                <w:sz w:val="24"/>
                <w:szCs w:val="24"/>
              </w:rPr>
              <w:t>”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DD7CA3">
              <w:rPr>
                <w:rFonts w:ascii="AcadNusx" w:hAnsi="Sylfaen"/>
                <w:sz w:val="24"/>
                <w:szCs w:val="24"/>
              </w:rPr>
              <w:t>თბილისი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წ.</w:t>
            </w:r>
          </w:p>
          <w:p w:rsidR="00380980" w:rsidRPr="00164334" w:rsidRDefault="00380980" w:rsidP="0038098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6433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380980" w:rsidRPr="00DD7CA3" w:rsidRDefault="00380980" w:rsidP="00380980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1.რედ.: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კოლესოვი ალ. - </w:t>
            </w: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ასაკის სტომატოლოგია. </w:t>
            </w:r>
            <w:proofErr w:type="gramStart"/>
            <w:r w:rsidRPr="00DD7CA3">
              <w:rPr>
                <w:rFonts w:ascii="Sylfaen" w:hAnsi="Sylfaen"/>
                <w:sz w:val="24"/>
                <w:szCs w:val="24"/>
              </w:rPr>
              <w:t>თბ</w:t>
            </w:r>
            <w:r>
              <w:rPr>
                <w:rFonts w:ascii="Sylfaen" w:hAnsi="Sylfaen"/>
                <w:sz w:val="24"/>
                <w:szCs w:val="24"/>
              </w:rPr>
              <w:t>.,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2006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:rsidR="00380980" w:rsidRPr="00DD7CA3" w:rsidRDefault="00380980" w:rsidP="0038098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2.</w:t>
            </w:r>
            <w:r w:rsidRPr="00DD7CA3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თ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D7CA3">
              <w:rPr>
                <w:rFonts w:ascii="AcadNusx" w:hAnsi="AcadNusx"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AcadNusx"/>
                <w:sz w:val="24"/>
                <w:szCs w:val="24"/>
              </w:rPr>
              <w:t>“</w:t>
            </w:r>
            <w:r w:rsidRPr="00DD7CA3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7CA3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DD7CA3">
              <w:rPr>
                <w:rFonts w:ascii="AcadNusx" w:hAnsi="AcadNusx"/>
                <w:sz w:val="24"/>
                <w:szCs w:val="24"/>
              </w:rPr>
              <w:t>”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proofErr w:type="gramEnd"/>
            <w:r w:rsidRPr="00DD7CA3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:rsidR="00D72B5F" w:rsidRPr="00DD7CA3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bookmarkStart w:id="0" w:name="_GoBack"/>
            <w:bookmarkEnd w:id="0"/>
          </w:p>
        </w:tc>
      </w:tr>
      <w:tr w:rsidR="00815527" w:rsidRPr="00DD7CA3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F0" w:rsidRPr="00DD7CA3" w:rsidRDefault="005770F0" w:rsidP="005770F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DD7CA3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DD7CA3">
              <w:rPr>
                <w:sz w:val="24"/>
                <w:szCs w:val="24"/>
                <w:lang w:val="ru-RU"/>
              </w:rPr>
              <w:t>ция детей у стоматолога.Москва,1988 г.</w:t>
            </w:r>
          </w:p>
          <w:p w:rsidR="005770F0" w:rsidRPr="00DD7CA3" w:rsidRDefault="005770F0" w:rsidP="005770F0">
            <w:pPr>
              <w:jc w:val="both"/>
              <w:rPr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D7CA3">
              <w:rPr>
                <w:sz w:val="24"/>
                <w:szCs w:val="24"/>
              </w:rPr>
              <w:t>.Ozar D.T.,Sokol D.J. – Dental ethics at chairside: Professional  principles  and practical applications.</w:t>
            </w:r>
          </w:p>
          <w:p w:rsidR="005770F0" w:rsidRPr="00AA58A1" w:rsidRDefault="005770F0" w:rsidP="005770F0">
            <w:pPr>
              <w:jc w:val="both"/>
              <w:rPr>
                <w:sz w:val="24"/>
                <w:szCs w:val="24"/>
              </w:rPr>
            </w:pPr>
            <w:r w:rsidRPr="00DD7CA3">
              <w:rPr>
                <w:sz w:val="24"/>
                <w:szCs w:val="24"/>
              </w:rPr>
              <w:t>St</w:t>
            </w:r>
            <w:r w:rsidRPr="00AA58A1">
              <w:rPr>
                <w:sz w:val="24"/>
                <w:szCs w:val="24"/>
              </w:rPr>
              <w:t>.</w:t>
            </w:r>
            <w:r w:rsidRPr="00DD7CA3">
              <w:rPr>
                <w:sz w:val="24"/>
                <w:szCs w:val="24"/>
              </w:rPr>
              <w:t>Louis</w:t>
            </w:r>
            <w:proofErr w:type="gramStart"/>
            <w:r w:rsidRPr="00AA58A1">
              <w:rPr>
                <w:sz w:val="24"/>
                <w:szCs w:val="24"/>
              </w:rPr>
              <w:t>,1994</w:t>
            </w:r>
            <w:proofErr w:type="gramEnd"/>
            <w:r w:rsidRPr="00AA58A1">
              <w:rPr>
                <w:sz w:val="24"/>
                <w:szCs w:val="24"/>
              </w:rPr>
              <w:t>.</w:t>
            </w:r>
          </w:p>
          <w:p w:rsidR="00055DDF" w:rsidRPr="00AA58A1" w:rsidRDefault="00055DDF" w:rsidP="00055DDF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</w:t>
            </w:r>
            <w:r w:rsidRPr="00AA58A1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Pr="00AA58A1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055DDF" w:rsidRDefault="00055DDF" w:rsidP="00055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 A.M. Moursi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Clinical Cases in pediatric dentistry 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055DDF" w:rsidRDefault="00B7139B" w:rsidP="00055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 A. Bruzda-zweiech and others </w:t>
            </w:r>
            <w:r w:rsidR="00055DDF">
              <w:rPr>
                <w:rFonts w:ascii="Times New Roman" w:hAnsi="Times New Roman" w:cs="Times New Roman"/>
                <w:sz w:val="24"/>
                <w:szCs w:val="24"/>
              </w:rPr>
              <w:t>Pediatric dentistry – textbook for pre-clinical slasses ; 2009</w:t>
            </w:r>
          </w:p>
          <w:p w:rsidR="00D72B5F" w:rsidRPr="00DD7CA3" w:rsidRDefault="00D72B5F" w:rsidP="00055DDF">
            <w:pPr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D72B5F" w:rsidRPr="00DD7CA3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DD7CA3" w:rsidRDefault="00D72B5F" w:rsidP="00815527">
      <w:pPr>
        <w:spacing w:line="360" w:lineRule="auto"/>
        <w:jc w:val="both"/>
        <w:rPr>
          <w:rFonts w:ascii="AcadNusx" w:hAnsi="AcadNusx"/>
          <w:b/>
          <w:color w:val="000000" w:themeColor="text1"/>
          <w:sz w:val="24"/>
          <w:szCs w:val="24"/>
        </w:rPr>
      </w:pPr>
    </w:p>
    <w:p w:rsidR="00726CF7" w:rsidRPr="00DD7CA3" w:rsidRDefault="0086313C" w:rsidP="00815527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DD7CA3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ავტორი/</w:t>
      </w:r>
      <w:r w:rsidR="007076DF" w:rsidRPr="00DD7CA3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ავტორები</w:t>
      </w:r>
      <w:r w:rsidRPr="00DD7CA3">
        <w:rPr>
          <w:rFonts w:ascii="Sylfaen" w:hAnsi="Sylfaen"/>
          <w:b/>
          <w:color w:val="000000" w:themeColor="text1"/>
          <w:sz w:val="24"/>
          <w:szCs w:val="24"/>
          <w:lang w:val="ka-GE"/>
        </w:rPr>
        <w:t>:</w:t>
      </w:r>
      <w:r w:rsidR="005770F0" w:rsidRPr="00DD7CA3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პროფესორი თ.ოქროპირიძე</w:t>
      </w:r>
    </w:p>
    <w:sectPr w:rsidR="00726CF7" w:rsidRPr="00DD7CA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05FB8"/>
    <w:multiLevelType w:val="hybridMultilevel"/>
    <w:tmpl w:val="D1B6E6F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D10953"/>
    <w:multiLevelType w:val="hybridMultilevel"/>
    <w:tmpl w:val="373E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20"/>
  </w:num>
  <w:num w:numId="13">
    <w:abstractNumId w:val="19"/>
  </w:num>
  <w:num w:numId="14">
    <w:abstractNumId w:val="10"/>
  </w:num>
  <w:num w:numId="15">
    <w:abstractNumId w:val="3"/>
  </w:num>
  <w:num w:numId="16">
    <w:abstractNumId w:val="17"/>
  </w:num>
  <w:num w:numId="17">
    <w:abstractNumId w:val="18"/>
  </w:num>
  <w:num w:numId="18">
    <w:abstractNumId w:val="14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9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6313C"/>
    <w:rsid w:val="000129B8"/>
    <w:rsid w:val="0002214F"/>
    <w:rsid w:val="000269CB"/>
    <w:rsid w:val="000304D6"/>
    <w:rsid w:val="00055DDF"/>
    <w:rsid w:val="00097246"/>
    <w:rsid w:val="000A5663"/>
    <w:rsid w:val="0010078D"/>
    <w:rsid w:val="0011306C"/>
    <w:rsid w:val="00145025"/>
    <w:rsid w:val="0015369F"/>
    <w:rsid w:val="001736CC"/>
    <w:rsid w:val="00196C84"/>
    <w:rsid w:val="001D169D"/>
    <w:rsid w:val="001D6D9E"/>
    <w:rsid w:val="001F314C"/>
    <w:rsid w:val="001F53A2"/>
    <w:rsid w:val="00206300"/>
    <w:rsid w:val="00237D45"/>
    <w:rsid w:val="002418D7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37FD3"/>
    <w:rsid w:val="00341509"/>
    <w:rsid w:val="003723D1"/>
    <w:rsid w:val="0037749F"/>
    <w:rsid w:val="00380980"/>
    <w:rsid w:val="00392BEA"/>
    <w:rsid w:val="003A2D21"/>
    <w:rsid w:val="003E25E8"/>
    <w:rsid w:val="00442B7A"/>
    <w:rsid w:val="00496FF8"/>
    <w:rsid w:val="004B0055"/>
    <w:rsid w:val="004D515A"/>
    <w:rsid w:val="005770F0"/>
    <w:rsid w:val="00580D18"/>
    <w:rsid w:val="0058400C"/>
    <w:rsid w:val="005C6EA9"/>
    <w:rsid w:val="005D0209"/>
    <w:rsid w:val="005F3920"/>
    <w:rsid w:val="005F5148"/>
    <w:rsid w:val="00601D16"/>
    <w:rsid w:val="006857C1"/>
    <w:rsid w:val="006B516E"/>
    <w:rsid w:val="006F4F85"/>
    <w:rsid w:val="007076DF"/>
    <w:rsid w:val="007140E6"/>
    <w:rsid w:val="007152E6"/>
    <w:rsid w:val="007161BC"/>
    <w:rsid w:val="00726CF7"/>
    <w:rsid w:val="00730458"/>
    <w:rsid w:val="0073504C"/>
    <w:rsid w:val="00741804"/>
    <w:rsid w:val="007C5494"/>
    <w:rsid w:val="007C724A"/>
    <w:rsid w:val="007D3F93"/>
    <w:rsid w:val="00815527"/>
    <w:rsid w:val="008534E6"/>
    <w:rsid w:val="0086313C"/>
    <w:rsid w:val="0087332B"/>
    <w:rsid w:val="00884E83"/>
    <w:rsid w:val="008C1B97"/>
    <w:rsid w:val="008D391E"/>
    <w:rsid w:val="008E38D1"/>
    <w:rsid w:val="008F6738"/>
    <w:rsid w:val="009241A7"/>
    <w:rsid w:val="0092657D"/>
    <w:rsid w:val="0093459D"/>
    <w:rsid w:val="009455DA"/>
    <w:rsid w:val="00957AF8"/>
    <w:rsid w:val="0098188D"/>
    <w:rsid w:val="009B5CB8"/>
    <w:rsid w:val="009D315D"/>
    <w:rsid w:val="009F036D"/>
    <w:rsid w:val="009F2115"/>
    <w:rsid w:val="00A53E54"/>
    <w:rsid w:val="00A65A09"/>
    <w:rsid w:val="00AA1BEA"/>
    <w:rsid w:val="00AA58A1"/>
    <w:rsid w:val="00AC6342"/>
    <w:rsid w:val="00AE41C2"/>
    <w:rsid w:val="00B2301F"/>
    <w:rsid w:val="00B26374"/>
    <w:rsid w:val="00B50E41"/>
    <w:rsid w:val="00B574BF"/>
    <w:rsid w:val="00B7139B"/>
    <w:rsid w:val="00B73FE4"/>
    <w:rsid w:val="00BD455B"/>
    <w:rsid w:val="00BD52F5"/>
    <w:rsid w:val="00BF6BF7"/>
    <w:rsid w:val="00C13D08"/>
    <w:rsid w:val="00C32F97"/>
    <w:rsid w:val="00C81CB4"/>
    <w:rsid w:val="00C91122"/>
    <w:rsid w:val="00C91512"/>
    <w:rsid w:val="00C94D10"/>
    <w:rsid w:val="00CA470C"/>
    <w:rsid w:val="00CD6B9B"/>
    <w:rsid w:val="00CE78C4"/>
    <w:rsid w:val="00D03DBF"/>
    <w:rsid w:val="00D34CDB"/>
    <w:rsid w:val="00D61B21"/>
    <w:rsid w:val="00D72B5F"/>
    <w:rsid w:val="00D76D59"/>
    <w:rsid w:val="00D96575"/>
    <w:rsid w:val="00DB796D"/>
    <w:rsid w:val="00DD7CA3"/>
    <w:rsid w:val="00E53892"/>
    <w:rsid w:val="00E574E5"/>
    <w:rsid w:val="00E60D86"/>
    <w:rsid w:val="00E86736"/>
    <w:rsid w:val="00E911A7"/>
    <w:rsid w:val="00ED7129"/>
    <w:rsid w:val="00F06147"/>
    <w:rsid w:val="00F23013"/>
    <w:rsid w:val="00F32441"/>
    <w:rsid w:val="00F32E91"/>
    <w:rsid w:val="00F36B45"/>
    <w:rsid w:val="00F66E92"/>
    <w:rsid w:val="00FC388F"/>
    <w:rsid w:val="00FF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9F036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03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036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534E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34E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055DDF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53</cp:revision>
  <dcterms:created xsi:type="dcterms:W3CDTF">2019-01-29T10:55:00Z</dcterms:created>
  <dcterms:modified xsi:type="dcterms:W3CDTF">2020-11-06T06:40:00Z</dcterms:modified>
</cp:coreProperties>
</file>